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87AD" w14:textId="5626B95E" w:rsidR="00010092" w:rsidRPr="00010092" w:rsidRDefault="00010092" w:rsidP="00010092">
      <w:pPr>
        <w:spacing w:after="0"/>
        <w:ind w:left="1450" w:right="-142"/>
        <w:jc w:val="center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Calibri" w:eastAsia="Calibri" w:hAnsi="Calibri" w:cs="Calibri"/>
          <w:noProof/>
          <w:color w:val="000000"/>
          <w:lang w:eastAsia="tr-TR"/>
        </w:rPr>
        <w:drawing>
          <wp:inline distT="0" distB="0" distL="0" distR="0" wp14:anchorId="665F773C" wp14:editId="776E1BA0">
            <wp:extent cx="897890" cy="897890"/>
            <wp:effectExtent l="0" t="0" r="0" b="0"/>
            <wp:docPr id="781" name="Picture 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Picture 7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8BF1B" w14:textId="77777777" w:rsidR="00010092" w:rsidRPr="00010092" w:rsidRDefault="00010092" w:rsidP="00010092">
      <w:pPr>
        <w:spacing w:after="0"/>
        <w:ind w:left="2134" w:hanging="10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YENİ NESİL İHRACAT DESTEKLERİ 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VE  DIŞ</w:t>
      </w:r>
      <w:proofErr w:type="gramEnd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TİCARET EĞİTİM PROGRAMI  </w:t>
      </w:r>
    </w:p>
    <w:p w14:paraId="32A83EAF" w14:textId="77777777" w:rsidR="00010092" w:rsidRPr="00010092" w:rsidRDefault="00010092" w:rsidP="00010092">
      <w:pPr>
        <w:spacing w:after="0"/>
        <w:ind w:left="1399"/>
        <w:jc w:val="center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10 MAYIS 2023 (ONLINE) </w:t>
      </w:r>
    </w:p>
    <w:p w14:paraId="7B798B2C" w14:textId="77777777" w:rsidR="00010092" w:rsidRPr="00010092" w:rsidRDefault="00010092" w:rsidP="00010092">
      <w:pPr>
        <w:spacing w:after="0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00DD21C1" w14:textId="77777777" w:rsidR="00010092" w:rsidRPr="00010092" w:rsidRDefault="00010092" w:rsidP="00010092">
      <w:pPr>
        <w:spacing w:after="20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3E64ABE0" w14:textId="77777777" w:rsidR="00010092" w:rsidRPr="00010092" w:rsidRDefault="00010092" w:rsidP="00010092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10.00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Açılış 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proofErr w:type="gramEnd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Video Gösterimi </w:t>
      </w:r>
    </w:p>
    <w:p w14:paraId="37228426" w14:textId="77777777" w:rsidR="00010092" w:rsidRPr="00010092" w:rsidRDefault="00010092" w:rsidP="00010092">
      <w:pPr>
        <w:spacing w:after="23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42346798" w14:textId="77777777" w:rsidR="00010092" w:rsidRPr="00010092" w:rsidRDefault="00010092" w:rsidP="00010092">
      <w:pPr>
        <w:spacing w:after="0" w:line="261" w:lineRule="auto"/>
        <w:ind w:left="24" w:hanging="10"/>
        <w:jc w:val="both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10.10-10.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50  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Ülke</w:t>
      </w:r>
      <w:proofErr w:type="gramEnd"/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Sunumu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-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Endonezya (Endonezya Pazarına İhraç İmkanları)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6F76F820" w14:textId="77777777" w:rsidR="00010092" w:rsidRPr="00010092" w:rsidRDefault="00010092" w:rsidP="00010092">
      <w:pPr>
        <w:spacing w:after="23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4219CF86" w14:textId="77777777" w:rsidR="00010092" w:rsidRPr="00010092" w:rsidRDefault="00010092" w:rsidP="00010092">
      <w:pPr>
        <w:spacing w:after="0" w:line="261" w:lineRule="auto"/>
        <w:ind w:left="24" w:hanging="10"/>
        <w:jc w:val="both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10.50-12.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20 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İhracatta</w:t>
      </w:r>
      <w:proofErr w:type="gramEnd"/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Sağlanan Yeni Nesil Devlet Destekleri-Mal İhracatı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733B10BB" w14:textId="77777777" w:rsidR="00010092" w:rsidRPr="00010092" w:rsidRDefault="00010092" w:rsidP="00010092">
      <w:pPr>
        <w:spacing w:after="22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3BFDD9F5" w14:textId="77777777" w:rsidR="00010092" w:rsidRPr="00010092" w:rsidRDefault="00010092" w:rsidP="00010092">
      <w:pPr>
        <w:tabs>
          <w:tab w:val="center" w:pos="1926"/>
          <w:tab w:val="center" w:pos="4355"/>
        </w:tabs>
        <w:spacing w:after="0"/>
        <w:ind w:left="-15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10.50-11.10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Kobi ve Kümelenme Destekleri  </w:t>
      </w:r>
    </w:p>
    <w:p w14:paraId="149F67F2" w14:textId="77777777" w:rsidR="00010092" w:rsidRPr="00010092" w:rsidRDefault="00010092" w:rsidP="00010092">
      <w:pPr>
        <w:spacing w:after="8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</w:t>
      </w:r>
    </w:p>
    <w:p w14:paraId="42635D85" w14:textId="77777777" w:rsidR="00010092" w:rsidRPr="00010092" w:rsidRDefault="00010092" w:rsidP="00010092">
      <w:pPr>
        <w:tabs>
          <w:tab w:val="center" w:pos="1926"/>
          <w:tab w:val="center" w:pos="4129"/>
          <w:tab w:val="center" w:pos="5665"/>
        </w:tabs>
        <w:spacing w:after="0"/>
        <w:ind w:left="-15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11.10-11.30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Tanıtım ve Fuar Destekleri </w:t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ab/>
        <w:t xml:space="preserve"> </w:t>
      </w:r>
    </w:p>
    <w:p w14:paraId="79079067" w14:textId="77777777" w:rsidR="00010092" w:rsidRPr="00010092" w:rsidRDefault="00010092" w:rsidP="00010092">
      <w:pPr>
        <w:spacing w:after="28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ab/>
        <w:t xml:space="preserve">  </w:t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ab/>
        <w:t xml:space="preserve"> </w:t>
      </w:r>
    </w:p>
    <w:p w14:paraId="323BBE7F" w14:textId="77777777" w:rsidR="00010092" w:rsidRPr="00010092" w:rsidRDefault="00010092" w:rsidP="00010092">
      <w:pPr>
        <w:tabs>
          <w:tab w:val="center" w:pos="3736"/>
        </w:tabs>
        <w:spacing w:after="0"/>
        <w:ind w:left="-15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11.30-11.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50</w:t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 Markalaşma</w:t>
      </w:r>
      <w:proofErr w:type="gramEnd"/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ve Tasarım Destekleri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3907EA60" w14:textId="77777777" w:rsidR="00010092" w:rsidRPr="00010092" w:rsidRDefault="00010092" w:rsidP="00010092">
      <w:pPr>
        <w:spacing w:after="3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7FB72F5A" w14:textId="77777777" w:rsidR="00010092" w:rsidRPr="00010092" w:rsidRDefault="00010092" w:rsidP="00010092">
      <w:pPr>
        <w:tabs>
          <w:tab w:val="center" w:pos="1926"/>
          <w:tab w:val="center" w:pos="3801"/>
        </w:tabs>
        <w:spacing w:after="0"/>
        <w:ind w:left="-15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11.50-12.20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E-İhracat Destekleri </w:t>
      </w:r>
    </w:p>
    <w:p w14:paraId="31A07EAA" w14:textId="77777777" w:rsidR="00010092" w:rsidRPr="00010092" w:rsidRDefault="00010092" w:rsidP="00010092">
      <w:pPr>
        <w:spacing w:after="30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  <w:t xml:space="preserve">  </w:t>
      </w:r>
    </w:p>
    <w:p w14:paraId="75281A0B" w14:textId="77777777" w:rsidR="00010092" w:rsidRPr="00010092" w:rsidRDefault="00010092" w:rsidP="00010092">
      <w:pPr>
        <w:keepNext/>
        <w:keepLines/>
        <w:spacing w:after="0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12.20-13.</w:t>
      </w:r>
      <w:proofErr w:type="gramStart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30  Öğle</w:t>
      </w:r>
      <w:proofErr w:type="gramEnd"/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Arası</w:t>
      </w: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</w:t>
      </w:r>
    </w:p>
    <w:p w14:paraId="1E7C137B" w14:textId="77777777" w:rsidR="00010092" w:rsidRPr="00010092" w:rsidRDefault="00010092" w:rsidP="00010092">
      <w:pPr>
        <w:spacing w:after="8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19041659" w14:textId="77777777" w:rsidR="00010092" w:rsidRPr="00010092" w:rsidRDefault="00010092" w:rsidP="00010092">
      <w:pPr>
        <w:tabs>
          <w:tab w:val="right" w:pos="7672"/>
        </w:tabs>
        <w:spacing w:after="0" w:line="261" w:lineRule="auto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13.30-14.10 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ab/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İhracatta Sağlanan Yeni Nesil Devlet Destekleri -Hizmet İhracatı</w:t>
      </w: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 </w:t>
      </w:r>
    </w:p>
    <w:p w14:paraId="4CDA24CE" w14:textId="77777777" w:rsidR="00010092" w:rsidRPr="00010092" w:rsidRDefault="00010092" w:rsidP="00010092">
      <w:pPr>
        <w:spacing w:after="12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 </w:t>
      </w:r>
    </w:p>
    <w:p w14:paraId="67C2CFD2" w14:textId="77777777" w:rsidR="00010092" w:rsidRPr="00010092" w:rsidRDefault="00010092" w:rsidP="00010092">
      <w:pPr>
        <w:tabs>
          <w:tab w:val="center" w:pos="3360"/>
        </w:tabs>
        <w:spacing w:after="0" w:line="261" w:lineRule="auto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14.10-14.50</w:t>
      </w:r>
      <w:r w:rsidRPr="00010092">
        <w:rPr>
          <w:rFonts w:ascii="Times New Roman" w:eastAsia="Times New Roman" w:hAnsi="Times New Roman" w:cs="Times New Roman"/>
          <w:color w:val="212529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color w:val="212529"/>
          <w:lang w:eastAsia="tr-TR"/>
        </w:rPr>
        <w:tab/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Pazara Giriş Engelleri ve Çözüm Yolları </w:t>
      </w:r>
    </w:p>
    <w:p w14:paraId="37AB9517" w14:textId="77777777" w:rsidR="00010092" w:rsidRPr="00010092" w:rsidRDefault="00010092" w:rsidP="00010092">
      <w:pPr>
        <w:spacing w:after="0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</w:t>
      </w:r>
    </w:p>
    <w:p w14:paraId="4C83591D" w14:textId="77777777" w:rsidR="00010092" w:rsidRPr="00010092" w:rsidRDefault="00010092" w:rsidP="00010092">
      <w:pPr>
        <w:tabs>
          <w:tab w:val="center" w:pos="2648"/>
        </w:tabs>
        <w:spacing w:after="0" w:line="261" w:lineRule="auto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14.50-15.20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Ticarette Teknik Engeller </w:t>
      </w:r>
    </w:p>
    <w:p w14:paraId="65FE8B7E" w14:textId="77777777" w:rsidR="00010092" w:rsidRPr="00010092" w:rsidRDefault="00010092" w:rsidP="00010092">
      <w:pPr>
        <w:spacing w:after="15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color w:val="212529"/>
          <w:sz w:val="24"/>
          <w:lang w:eastAsia="tr-TR"/>
        </w:rPr>
        <w:t xml:space="preserve"> </w:t>
      </w:r>
    </w:p>
    <w:p w14:paraId="713A586E" w14:textId="77777777" w:rsidR="00010092" w:rsidRPr="00010092" w:rsidRDefault="00010092" w:rsidP="00010092">
      <w:pPr>
        <w:tabs>
          <w:tab w:val="center" w:pos="4372"/>
        </w:tabs>
        <w:spacing w:after="0" w:line="261" w:lineRule="auto"/>
        <w:rPr>
          <w:rFonts w:ascii="Calibri" w:eastAsia="Calibri" w:hAnsi="Calibri" w:cs="Calibri"/>
          <w:color w:val="000000"/>
          <w:lang w:eastAsia="tr-TR"/>
        </w:rPr>
      </w:pPr>
      <w:r w:rsidRPr="00010092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15.20-15.40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Pr="00010092">
        <w:rPr>
          <w:rFonts w:ascii="Times New Roman" w:eastAsia="Times New Roman" w:hAnsi="Times New Roman" w:cs="Times New Roman"/>
          <w:color w:val="000000"/>
          <w:sz w:val="24"/>
          <w:lang w:eastAsia="tr-TR"/>
        </w:rPr>
        <w:tab/>
        <w:t xml:space="preserve">7223 Sayılı Ürün Güvenliği ve Teknik Düzenlemeler Kanunu </w:t>
      </w:r>
    </w:p>
    <w:p w14:paraId="04B87801" w14:textId="77777777" w:rsidR="00724766" w:rsidRDefault="00724766"/>
    <w:sectPr w:rsidR="00724766" w:rsidSect="00010092">
      <w:pgSz w:w="11906" w:h="16838"/>
      <w:pgMar w:top="709" w:right="28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92"/>
    <w:rsid w:val="00010092"/>
    <w:rsid w:val="0072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9D9E"/>
  <w15:chartTrackingRefBased/>
  <w15:docId w15:val="{DD1F9291-6C9C-4BD9-8251-37FE6A2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Tunay Gundogar</dc:creator>
  <cp:keywords/>
  <dc:description/>
  <cp:lastModifiedBy>Tunay Gundogar</cp:lastModifiedBy>
  <cp:revision>1</cp:revision>
  <dcterms:created xsi:type="dcterms:W3CDTF">2023-05-03T13:05:00Z</dcterms:created>
  <dcterms:modified xsi:type="dcterms:W3CDTF">2023-05-03T13:07:00Z</dcterms:modified>
</cp:coreProperties>
</file>